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82" w:rsidRDefault="00C92B82" w:rsidP="00C92B82">
      <w:pPr>
        <w:jc w:val="center"/>
        <w:rPr>
          <w:rFonts w:ascii="Arial" w:hAnsi="Arial" w:cs="Arial"/>
          <w:b/>
          <w:sz w:val="32"/>
          <w:szCs w:val="32"/>
        </w:rPr>
      </w:pPr>
      <w:r w:rsidRPr="00C92B82">
        <w:rPr>
          <w:rFonts w:ascii="Arial" w:hAnsi="Arial" w:cs="Arial"/>
          <w:b/>
          <w:sz w:val="32"/>
          <w:szCs w:val="32"/>
        </w:rPr>
        <w:t>FEDERAZIONE SPORT ACROBATICI E COREOGRAFICI</w:t>
      </w:r>
    </w:p>
    <w:p w:rsidR="00C92B82" w:rsidRDefault="00C92B82" w:rsidP="00B04A5B">
      <w:pPr>
        <w:jc w:val="center"/>
        <w:rPr>
          <w:rFonts w:ascii="Arial" w:hAnsi="Arial" w:cs="Arial"/>
          <w:b/>
          <w:sz w:val="32"/>
          <w:szCs w:val="32"/>
        </w:rPr>
      </w:pPr>
      <w:r>
        <w:rPr>
          <w:noProof/>
          <w:lang w:eastAsia="it-IT"/>
        </w:rPr>
        <w:drawing>
          <wp:inline distT="0" distB="0" distL="0" distR="0">
            <wp:extent cx="1866900" cy="1866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p w:rsidR="00C92B82" w:rsidRPr="00C92B82" w:rsidRDefault="00C92B82" w:rsidP="00C92B82">
      <w:pPr>
        <w:jc w:val="center"/>
        <w:rPr>
          <w:rFonts w:ascii="Arial" w:hAnsi="Arial" w:cs="Arial"/>
          <w:b/>
          <w:sz w:val="32"/>
          <w:szCs w:val="32"/>
        </w:rPr>
      </w:pPr>
      <w:r w:rsidRPr="00C92B82">
        <w:rPr>
          <w:rFonts w:ascii="Arial" w:hAnsi="Arial" w:cs="Arial"/>
          <w:b/>
          <w:sz w:val="32"/>
          <w:szCs w:val="32"/>
        </w:rPr>
        <w:t>REGOLAMENTO DISCIPLINARE DI GIURIA</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w:t>
      </w:r>
      <w:r w:rsidR="00BC12E6">
        <w:rPr>
          <w:rFonts w:ascii="Times New Roman" w:hAnsi="Times New Roman" w:cs="Times New Roman"/>
          <w:sz w:val="24"/>
          <w:szCs w:val="24"/>
        </w:rPr>
        <w:t>1</w:t>
      </w:r>
      <w:r w:rsidRPr="00C92B82">
        <w:rPr>
          <w:rFonts w:ascii="Times New Roman" w:hAnsi="Times New Roman" w:cs="Times New Roman"/>
          <w:sz w:val="24"/>
          <w:szCs w:val="24"/>
        </w:rPr>
        <w:t xml:space="preserve"> – Durante le competizioni</w:t>
      </w:r>
      <w:r>
        <w:rPr>
          <w:rFonts w:ascii="Times New Roman" w:hAnsi="Times New Roman" w:cs="Times New Roman"/>
          <w:sz w:val="24"/>
          <w:szCs w:val="24"/>
        </w:rPr>
        <w:t xml:space="preserve"> </w:t>
      </w:r>
      <w:r w:rsidRPr="00C92B82">
        <w:rPr>
          <w:rFonts w:ascii="Times New Roman" w:hAnsi="Times New Roman" w:cs="Times New Roman"/>
          <w:sz w:val="24"/>
          <w:szCs w:val="24"/>
        </w:rPr>
        <w:t>ogni giudice rappresenta esclusivamente l’intero organo giudicante del settore A</w:t>
      </w:r>
      <w:r>
        <w:rPr>
          <w:rFonts w:ascii="Times New Roman" w:hAnsi="Times New Roman" w:cs="Times New Roman"/>
          <w:sz w:val="24"/>
          <w:szCs w:val="24"/>
        </w:rPr>
        <w:t>CROSPORT</w:t>
      </w:r>
      <w:r w:rsidRPr="00C92B82">
        <w:rPr>
          <w:rFonts w:ascii="Times New Roman" w:hAnsi="Times New Roman" w:cs="Times New Roman"/>
          <w:sz w:val="24"/>
          <w:szCs w:val="24"/>
        </w:rPr>
        <w:t xml:space="preserve"> per tutta la durata della propria convocazione. Una volta terminata ogni attività e cessata la convocazione, mantiene la figura di rappresentanza fintanto che non si sarà definitivamente allontanato dal tavolo di giuria e cambiato gli indumenti da giudice di gara. Quando non convocato, sia durante lo svolgimento di una competizione sia al di fuori delle competizioni, il giudice non rappresenta l’intero organo giudicante del settore.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Art.2 – Ogni giudice non convocato in tavolo giuria, presente alla competizione in qualità di istruttore o comunque in funzione di una società partecipante, non può avvicinarsi al pannello di giuria se non nei casi di riunione di giuria e di consegna delle schede gara.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Art.3 – Ogni giudice ha il dovere di svolgere le proprie funzioni con terzietà e imparzialità.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Art.4 – Durante lo svolgimento delle proprie funzioni, ogni giudice deve indossare il cartellino e non allontanarsi dal pannello di giuria. Durante le fasi di pausa, riscaldamento, e tutte le situazioni in cui non è chiamato al lavoro di giuria, il giudice può allontanarsi dal pannello solamente dopo averlo comunicato al Presidente di Giuria ed aver riposto il cartellino sulla propria postazione del pannello.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Art.5 – Quando il giudice si allontana dal pannello di giuria deve astenersi da ogni comunicazione (verbale, messaggistica, telefonica) riguardante lo svolgimento del proprio lavoro e di quello dei colleghi. È vietata ogni tipo di comunicazione riguardante l’andamento della competizione con ogni soggetto appartenente ad una società in gara: atleta, istruttore, familiare.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Art.6 – In caso </w:t>
      </w:r>
      <w:r w:rsidR="00966BE6">
        <w:rPr>
          <w:rFonts w:ascii="Times New Roman" w:hAnsi="Times New Roman" w:cs="Times New Roman"/>
          <w:sz w:val="24"/>
          <w:szCs w:val="24"/>
        </w:rPr>
        <w:t xml:space="preserve">di </w:t>
      </w:r>
      <w:r w:rsidRPr="00C92B82">
        <w:rPr>
          <w:rFonts w:ascii="Times New Roman" w:hAnsi="Times New Roman" w:cs="Times New Roman"/>
          <w:sz w:val="24"/>
          <w:szCs w:val="24"/>
        </w:rPr>
        <w:t>necessità, è possibile che un giudice effettui assistenza agli atleti durante la fase di riscaldamento: affinché il giudice possa salire in pedana con tale scopo, deve necessariamente comunicarlo, motivando la necessità di assistenza per determinati atleti, al Presidente di Giuria: quest’ultimo, acconsentirà al giudice di effettuare assistenza</w:t>
      </w:r>
      <w:r>
        <w:rPr>
          <w:rFonts w:ascii="Times New Roman" w:hAnsi="Times New Roman" w:cs="Times New Roman"/>
          <w:sz w:val="24"/>
          <w:szCs w:val="24"/>
        </w:rPr>
        <w:t>.</w:t>
      </w:r>
    </w:p>
    <w:p w:rsidR="00B04A5B"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 7 – </w:t>
      </w:r>
      <w:r w:rsidR="001F784F" w:rsidRPr="00C92B82">
        <w:rPr>
          <w:rFonts w:ascii="Times New Roman" w:hAnsi="Times New Roman" w:cs="Times New Roman"/>
          <w:sz w:val="24"/>
          <w:szCs w:val="24"/>
        </w:rPr>
        <w:t>E ‘vietato</w:t>
      </w:r>
      <w:r w:rsidRPr="00C92B82">
        <w:rPr>
          <w:rFonts w:ascii="Times New Roman" w:hAnsi="Times New Roman" w:cs="Times New Roman"/>
          <w:sz w:val="24"/>
          <w:szCs w:val="24"/>
        </w:rPr>
        <w:t xml:space="preserve"> l’uso del telefono cellulare durante la competizione. </w:t>
      </w:r>
      <w:r>
        <w:rPr>
          <w:rFonts w:ascii="Times New Roman" w:hAnsi="Times New Roman" w:cs="Times New Roman"/>
          <w:sz w:val="24"/>
          <w:szCs w:val="24"/>
        </w:rPr>
        <w:t>Non è</w:t>
      </w:r>
      <w:r w:rsidR="00BC12E6">
        <w:rPr>
          <w:rFonts w:ascii="Times New Roman" w:hAnsi="Times New Roman" w:cs="Times New Roman"/>
          <w:sz w:val="24"/>
          <w:szCs w:val="24"/>
        </w:rPr>
        <w:t xml:space="preserve"> consentito</w:t>
      </w:r>
      <w:r w:rsidR="00966BE6">
        <w:rPr>
          <w:rFonts w:ascii="Times New Roman" w:hAnsi="Times New Roman" w:cs="Times New Roman"/>
          <w:sz w:val="24"/>
          <w:szCs w:val="24"/>
        </w:rPr>
        <w:t xml:space="preserve"> </w:t>
      </w:r>
      <w:r>
        <w:rPr>
          <w:rFonts w:ascii="Times New Roman" w:hAnsi="Times New Roman" w:cs="Times New Roman"/>
          <w:sz w:val="24"/>
          <w:szCs w:val="24"/>
        </w:rPr>
        <w:t>l’utilizzo</w:t>
      </w:r>
      <w:r w:rsidRPr="00C92B82">
        <w:rPr>
          <w:rFonts w:ascii="Times New Roman" w:hAnsi="Times New Roman" w:cs="Times New Roman"/>
          <w:sz w:val="24"/>
          <w:szCs w:val="24"/>
        </w:rPr>
        <w:t xml:space="preserve"> del telefono cellulare in sostituzione del cronometro. </w:t>
      </w:r>
    </w:p>
    <w:p w:rsidR="00966BE6" w:rsidRDefault="00966BE6" w:rsidP="00C92B82">
      <w:pPr>
        <w:rPr>
          <w:rFonts w:ascii="Times New Roman" w:hAnsi="Times New Roman" w:cs="Times New Roman"/>
          <w:sz w:val="24"/>
          <w:szCs w:val="24"/>
        </w:rPr>
      </w:pPr>
      <w:r>
        <w:rPr>
          <w:rFonts w:ascii="Times New Roman" w:hAnsi="Times New Roman" w:cs="Times New Roman"/>
          <w:sz w:val="24"/>
          <w:szCs w:val="24"/>
        </w:rPr>
        <w:t>Art.8 – Il giudice non deve dare spiegazioni ai tecnici della società in merito ai punteggi ottenuti dalle formazioni, tale compito spetta al presidente di giuria dopo richiesta scritta e</w:t>
      </w:r>
      <w:r w:rsidR="006A62C9" w:rsidRPr="006A62C9">
        <w:rPr>
          <w:rFonts w:ascii="Times New Roman" w:hAnsi="Times New Roman" w:cs="Times New Roman"/>
          <w:sz w:val="24"/>
          <w:szCs w:val="24"/>
        </w:rPr>
        <w:t xml:space="preserve"> potrà essere riferita esclusivamente alle penalità del DJ e del CJP</w:t>
      </w:r>
      <w:r w:rsidR="006A62C9">
        <w:rPr>
          <w:rFonts w:ascii="Times New Roman" w:hAnsi="Times New Roman" w:cs="Times New Roman"/>
          <w:sz w:val="24"/>
          <w:szCs w:val="24"/>
        </w:rPr>
        <w:t>.</w:t>
      </w:r>
    </w:p>
    <w:p w:rsidR="0032653B" w:rsidRPr="00C92B82" w:rsidRDefault="0032653B" w:rsidP="00C92B82">
      <w:pPr>
        <w:rPr>
          <w:rFonts w:ascii="Times New Roman" w:hAnsi="Times New Roman" w:cs="Times New Roman"/>
          <w:sz w:val="24"/>
          <w:szCs w:val="24"/>
        </w:rPr>
      </w:pPr>
      <w:r>
        <w:rPr>
          <w:rFonts w:ascii="Times New Roman" w:hAnsi="Times New Roman" w:cs="Times New Roman"/>
          <w:sz w:val="24"/>
          <w:szCs w:val="24"/>
        </w:rPr>
        <w:lastRenderedPageBreak/>
        <w:t xml:space="preserve">Art.9 - </w:t>
      </w:r>
      <w:r w:rsidRPr="0032653B">
        <w:rPr>
          <w:rFonts w:ascii="Times New Roman" w:hAnsi="Times New Roman" w:cs="Times New Roman"/>
          <w:sz w:val="24"/>
          <w:szCs w:val="24"/>
        </w:rPr>
        <w:t xml:space="preserve">Ogni società regolarmente iscritta in gara ha il diritto a presentare ricorso </w:t>
      </w:r>
      <w:r>
        <w:rPr>
          <w:rFonts w:ascii="Times New Roman" w:hAnsi="Times New Roman" w:cs="Times New Roman"/>
          <w:sz w:val="24"/>
          <w:szCs w:val="24"/>
        </w:rPr>
        <w:t xml:space="preserve">scritto (comunicando il numero di gara e il nome della società) </w:t>
      </w:r>
      <w:r w:rsidRPr="0032653B">
        <w:rPr>
          <w:rFonts w:ascii="Times New Roman" w:hAnsi="Times New Roman" w:cs="Times New Roman"/>
          <w:sz w:val="24"/>
          <w:szCs w:val="24"/>
        </w:rPr>
        <w:t xml:space="preserve">entro 15 minuti </w:t>
      </w:r>
      <w:r>
        <w:rPr>
          <w:rFonts w:ascii="Times New Roman" w:hAnsi="Times New Roman" w:cs="Times New Roman"/>
          <w:sz w:val="24"/>
          <w:szCs w:val="24"/>
        </w:rPr>
        <w:t>dal termine</w:t>
      </w:r>
      <w:r w:rsidRPr="0032653B">
        <w:rPr>
          <w:rFonts w:ascii="Times New Roman" w:hAnsi="Times New Roman" w:cs="Times New Roman"/>
          <w:sz w:val="24"/>
          <w:szCs w:val="24"/>
        </w:rPr>
        <w:t xml:space="preserve"> dell’esecuzione dell’esercizio e</w:t>
      </w:r>
      <w:r>
        <w:rPr>
          <w:rFonts w:ascii="Times New Roman" w:hAnsi="Times New Roman" w:cs="Times New Roman"/>
          <w:sz w:val="24"/>
          <w:szCs w:val="24"/>
        </w:rPr>
        <w:t>/o</w:t>
      </w:r>
      <w:r w:rsidRPr="0032653B">
        <w:rPr>
          <w:rFonts w:ascii="Times New Roman" w:hAnsi="Times New Roman" w:cs="Times New Roman"/>
          <w:sz w:val="24"/>
          <w:szCs w:val="24"/>
        </w:rPr>
        <w:t xml:space="preserve"> comunque entro l’inizio d</w:t>
      </w:r>
      <w:r>
        <w:rPr>
          <w:rFonts w:ascii="Times New Roman" w:hAnsi="Times New Roman" w:cs="Times New Roman"/>
          <w:sz w:val="24"/>
          <w:szCs w:val="24"/>
        </w:rPr>
        <w:t xml:space="preserve">el blocco successivo. </w:t>
      </w:r>
      <w:r w:rsidRPr="0032653B">
        <w:rPr>
          <w:rFonts w:ascii="Times New Roman" w:hAnsi="Times New Roman" w:cs="Times New Roman"/>
          <w:sz w:val="24"/>
          <w:szCs w:val="24"/>
        </w:rPr>
        <w:t xml:space="preserve"> La presentazione del ricorso dovrà essere accompagnata dal versamento di una cauzione di 50 Euro</w:t>
      </w:r>
      <w:r>
        <w:rPr>
          <w:rFonts w:ascii="Times New Roman" w:hAnsi="Times New Roman" w:cs="Times New Roman"/>
          <w:sz w:val="24"/>
          <w:szCs w:val="24"/>
        </w:rPr>
        <w:t>.</w:t>
      </w:r>
      <w:r w:rsidRPr="0032653B">
        <w:t xml:space="preserve"> </w:t>
      </w:r>
      <w:r w:rsidRPr="0032653B">
        <w:rPr>
          <w:rFonts w:ascii="Times New Roman" w:hAnsi="Times New Roman" w:cs="Times New Roman"/>
          <w:sz w:val="24"/>
          <w:szCs w:val="24"/>
        </w:rPr>
        <w:t xml:space="preserve">La cauzione di 50 Euro verrà riconsegnata esclusivamente ad accoglimento del ricorso, altrimenti verrà </w:t>
      </w:r>
      <w:r>
        <w:rPr>
          <w:rFonts w:ascii="Times New Roman" w:hAnsi="Times New Roman" w:cs="Times New Roman"/>
          <w:sz w:val="24"/>
          <w:szCs w:val="24"/>
        </w:rPr>
        <w:t xml:space="preserve">incassata </w:t>
      </w:r>
      <w:r w:rsidRPr="0032653B">
        <w:rPr>
          <w:rFonts w:ascii="Times New Roman" w:hAnsi="Times New Roman" w:cs="Times New Roman"/>
          <w:sz w:val="24"/>
          <w:szCs w:val="24"/>
        </w:rPr>
        <w:t>dalla Società organizzatrice</w:t>
      </w:r>
      <w:r>
        <w:rPr>
          <w:rFonts w:ascii="Times New Roman" w:hAnsi="Times New Roman" w:cs="Times New Roman"/>
          <w:sz w:val="24"/>
          <w:szCs w:val="24"/>
        </w:rPr>
        <w:t>.</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w:t>
      </w:r>
      <w:r w:rsidR="0032653B">
        <w:rPr>
          <w:rFonts w:ascii="Times New Roman" w:hAnsi="Times New Roman" w:cs="Times New Roman"/>
          <w:sz w:val="24"/>
          <w:szCs w:val="24"/>
        </w:rPr>
        <w:t>10</w:t>
      </w:r>
      <w:r w:rsidRPr="00C92B82">
        <w:rPr>
          <w:rFonts w:ascii="Times New Roman" w:hAnsi="Times New Roman" w:cs="Times New Roman"/>
          <w:sz w:val="24"/>
          <w:szCs w:val="24"/>
        </w:rPr>
        <w:t xml:space="preserve"> – Il Presidente di giuria controlla i punteggi di esecuzione e di artistico, verifica l’operato dei giudici alla difficoltà</w:t>
      </w:r>
      <w:r>
        <w:rPr>
          <w:rFonts w:ascii="Times New Roman" w:hAnsi="Times New Roman" w:cs="Times New Roman"/>
          <w:sz w:val="24"/>
          <w:szCs w:val="24"/>
        </w:rPr>
        <w:t>.</w:t>
      </w:r>
      <w:r w:rsidRPr="00C92B82">
        <w:rPr>
          <w:rFonts w:ascii="Times New Roman" w:hAnsi="Times New Roman" w:cs="Times New Roman"/>
          <w:sz w:val="24"/>
          <w:szCs w:val="24"/>
        </w:rPr>
        <w:t xml:space="preserve"> Se i punteggi dei giudici all’esecuzione, o di quelli dell’artistico, non rispettano gli scarti prestabiliti dal regolamento, allora </w:t>
      </w:r>
      <w:r w:rsidR="00BC12E6">
        <w:rPr>
          <w:rFonts w:ascii="Times New Roman" w:hAnsi="Times New Roman" w:cs="Times New Roman"/>
          <w:sz w:val="24"/>
          <w:szCs w:val="24"/>
        </w:rPr>
        <w:t xml:space="preserve">inviterà i giudici a </w:t>
      </w:r>
      <w:r w:rsidRPr="00C92B82">
        <w:rPr>
          <w:rFonts w:ascii="Times New Roman" w:hAnsi="Times New Roman" w:cs="Times New Roman"/>
          <w:sz w:val="24"/>
          <w:szCs w:val="24"/>
        </w:rPr>
        <w:t xml:space="preserve">riconsiderare i punteggi nei casi previsti da regolamento.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Art. 11 – Ogni giudice è tenuto esclusivamente allo svolgimento delle proprie funzioni. Nessun giudice, se non nei casi e nei modi previsti agli articoli precedenti, può discutere con altro giudice del proprio punteggio o di quello di altri. </w:t>
      </w:r>
    </w:p>
    <w:p w:rsid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Art.1</w:t>
      </w:r>
      <w:r w:rsidR="0032653B">
        <w:rPr>
          <w:rFonts w:ascii="Times New Roman" w:hAnsi="Times New Roman" w:cs="Times New Roman"/>
          <w:sz w:val="24"/>
          <w:szCs w:val="24"/>
        </w:rPr>
        <w:t>2</w:t>
      </w:r>
      <w:r w:rsidRPr="00C92B82">
        <w:rPr>
          <w:rFonts w:ascii="Times New Roman" w:hAnsi="Times New Roman" w:cs="Times New Roman"/>
          <w:sz w:val="24"/>
          <w:szCs w:val="24"/>
        </w:rPr>
        <w:t>– Alla fine della competizione</w:t>
      </w:r>
      <w:r>
        <w:rPr>
          <w:rFonts w:ascii="Times New Roman" w:hAnsi="Times New Roman" w:cs="Times New Roman"/>
          <w:sz w:val="24"/>
          <w:szCs w:val="24"/>
        </w:rPr>
        <w:t xml:space="preserve"> </w:t>
      </w:r>
      <w:r w:rsidRPr="00C92B82">
        <w:rPr>
          <w:rFonts w:ascii="Times New Roman" w:hAnsi="Times New Roman" w:cs="Times New Roman"/>
          <w:sz w:val="24"/>
          <w:szCs w:val="24"/>
        </w:rPr>
        <w:t xml:space="preserve">ogni giudice consegna i propri fogli di valutazione al Presidente di giuria: questi saranno allegati alle schede gara e ai documenti con i punteggi da parte del Presidente. </w:t>
      </w:r>
    </w:p>
    <w:p w:rsidR="00926A99" w:rsidRDefault="00926A99" w:rsidP="00C92B82">
      <w:pPr>
        <w:rPr>
          <w:rFonts w:ascii="Times New Roman" w:hAnsi="Times New Roman" w:cs="Times New Roman"/>
          <w:sz w:val="24"/>
          <w:szCs w:val="24"/>
        </w:rPr>
      </w:pPr>
      <w:r>
        <w:rPr>
          <w:rFonts w:ascii="Times New Roman" w:hAnsi="Times New Roman" w:cs="Times New Roman"/>
          <w:sz w:val="24"/>
          <w:szCs w:val="24"/>
        </w:rPr>
        <w:t>Art. 1</w:t>
      </w:r>
      <w:r w:rsidR="0032653B">
        <w:rPr>
          <w:rFonts w:ascii="Times New Roman" w:hAnsi="Times New Roman" w:cs="Times New Roman"/>
          <w:sz w:val="24"/>
          <w:szCs w:val="24"/>
        </w:rPr>
        <w:t>3</w:t>
      </w:r>
      <w:r>
        <w:rPr>
          <w:rFonts w:ascii="Times New Roman" w:hAnsi="Times New Roman" w:cs="Times New Roman"/>
          <w:sz w:val="24"/>
          <w:szCs w:val="24"/>
        </w:rPr>
        <w:t xml:space="preserve"> - I</w:t>
      </w:r>
      <w:r w:rsidRPr="00926A99">
        <w:rPr>
          <w:rFonts w:ascii="Times New Roman" w:hAnsi="Times New Roman" w:cs="Times New Roman"/>
          <w:sz w:val="24"/>
          <w:szCs w:val="24"/>
        </w:rPr>
        <w:t xml:space="preserve"> giudici devono </w:t>
      </w:r>
      <w:r>
        <w:rPr>
          <w:rFonts w:ascii="Times New Roman" w:hAnsi="Times New Roman" w:cs="Times New Roman"/>
          <w:sz w:val="24"/>
          <w:szCs w:val="24"/>
        </w:rPr>
        <w:t xml:space="preserve">obbligatoriamente </w:t>
      </w:r>
      <w:r w:rsidRPr="00926A99">
        <w:rPr>
          <w:rFonts w:ascii="Times New Roman" w:hAnsi="Times New Roman" w:cs="Times New Roman"/>
          <w:sz w:val="24"/>
          <w:szCs w:val="24"/>
        </w:rPr>
        <w:t xml:space="preserve">indossare l'uniforme ufficiale quando </w:t>
      </w:r>
      <w:r>
        <w:rPr>
          <w:rFonts w:ascii="Times New Roman" w:hAnsi="Times New Roman" w:cs="Times New Roman"/>
          <w:sz w:val="24"/>
          <w:szCs w:val="24"/>
        </w:rPr>
        <w:t>sono chiamati a svolgere la loro funzione:</w:t>
      </w:r>
    </w:p>
    <w:p w:rsidR="00926A99" w:rsidRDefault="00926A99" w:rsidP="00926A99">
      <w:pPr>
        <w:pStyle w:val="Paragrafoelenco"/>
        <w:numPr>
          <w:ilvl w:val="0"/>
          <w:numId w:val="1"/>
        </w:numPr>
        <w:rPr>
          <w:rFonts w:ascii="Times New Roman" w:hAnsi="Times New Roman" w:cs="Times New Roman"/>
          <w:sz w:val="24"/>
          <w:szCs w:val="24"/>
        </w:rPr>
      </w:pPr>
      <w:r w:rsidRPr="00926A99">
        <w:rPr>
          <w:rFonts w:ascii="Times New Roman" w:hAnsi="Times New Roman" w:cs="Times New Roman"/>
          <w:sz w:val="24"/>
          <w:szCs w:val="24"/>
        </w:rPr>
        <w:t>giacca nera</w:t>
      </w:r>
      <w:r>
        <w:rPr>
          <w:rFonts w:ascii="Times New Roman" w:hAnsi="Times New Roman" w:cs="Times New Roman"/>
          <w:sz w:val="24"/>
          <w:szCs w:val="24"/>
        </w:rPr>
        <w:t xml:space="preserve">, </w:t>
      </w:r>
      <w:r w:rsidRPr="00926A99">
        <w:rPr>
          <w:rFonts w:ascii="Times New Roman" w:hAnsi="Times New Roman" w:cs="Times New Roman"/>
          <w:sz w:val="24"/>
          <w:szCs w:val="24"/>
        </w:rPr>
        <w:t xml:space="preserve">gonna nera o pantalone </w:t>
      </w:r>
    </w:p>
    <w:p w:rsidR="00926A99" w:rsidRDefault="00926A99" w:rsidP="00926A99">
      <w:pPr>
        <w:pStyle w:val="Paragrafoelenco"/>
        <w:numPr>
          <w:ilvl w:val="0"/>
          <w:numId w:val="1"/>
        </w:numPr>
        <w:rPr>
          <w:rFonts w:ascii="Times New Roman" w:hAnsi="Times New Roman" w:cs="Times New Roman"/>
          <w:sz w:val="24"/>
          <w:szCs w:val="24"/>
        </w:rPr>
      </w:pPr>
      <w:r w:rsidRPr="00926A99">
        <w:rPr>
          <w:rFonts w:ascii="Times New Roman" w:hAnsi="Times New Roman" w:cs="Times New Roman"/>
          <w:sz w:val="24"/>
          <w:szCs w:val="24"/>
        </w:rPr>
        <w:t>camicia bianca</w:t>
      </w:r>
    </w:p>
    <w:p w:rsidR="00926A99" w:rsidRPr="00926A99" w:rsidRDefault="00926A99" w:rsidP="00926A99">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scarpe nere</w:t>
      </w:r>
    </w:p>
    <w:p w:rsidR="00BC12E6"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Art. 1</w:t>
      </w:r>
      <w:r w:rsidR="0032653B">
        <w:rPr>
          <w:rFonts w:ascii="Times New Roman" w:hAnsi="Times New Roman" w:cs="Times New Roman"/>
          <w:sz w:val="24"/>
          <w:szCs w:val="24"/>
        </w:rPr>
        <w:t>4</w:t>
      </w:r>
      <w:r w:rsidRPr="00C92B82">
        <w:rPr>
          <w:rFonts w:ascii="Times New Roman" w:hAnsi="Times New Roman" w:cs="Times New Roman"/>
          <w:sz w:val="24"/>
          <w:szCs w:val="24"/>
        </w:rPr>
        <w:t xml:space="preserve"> - Le sanzioni possono essere </w:t>
      </w:r>
      <w:r w:rsidR="00BC12E6">
        <w:rPr>
          <w:rFonts w:ascii="Times New Roman" w:hAnsi="Times New Roman" w:cs="Times New Roman"/>
          <w:sz w:val="24"/>
          <w:szCs w:val="24"/>
        </w:rPr>
        <w:t>decise</w:t>
      </w:r>
      <w:r w:rsidRPr="00C92B82">
        <w:rPr>
          <w:rFonts w:ascii="Times New Roman" w:hAnsi="Times New Roman" w:cs="Times New Roman"/>
          <w:sz w:val="24"/>
          <w:szCs w:val="24"/>
        </w:rPr>
        <w:t xml:space="preserve"> dal Presidente di Giuria </w:t>
      </w:r>
      <w:r>
        <w:rPr>
          <w:rFonts w:ascii="Times New Roman" w:hAnsi="Times New Roman" w:cs="Times New Roman"/>
          <w:sz w:val="24"/>
          <w:szCs w:val="24"/>
        </w:rPr>
        <w:t xml:space="preserve">e dal Responsabile Nazionale FISAC </w:t>
      </w:r>
      <w:proofErr w:type="spellStart"/>
      <w:r>
        <w:rPr>
          <w:rFonts w:ascii="Times New Roman" w:hAnsi="Times New Roman" w:cs="Times New Roman"/>
          <w:sz w:val="24"/>
          <w:szCs w:val="24"/>
        </w:rPr>
        <w:t>Acrosport</w:t>
      </w:r>
      <w:proofErr w:type="spellEnd"/>
      <w:r w:rsidR="00BC12E6">
        <w:rPr>
          <w:rFonts w:ascii="Times New Roman" w:hAnsi="Times New Roman" w:cs="Times New Roman"/>
          <w:sz w:val="24"/>
          <w:szCs w:val="24"/>
        </w:rPr>
        <w:t xml:space="preserve">. </w:t>
      </w:r>
      <w:r w:rsidRPr="00C92B82">
        <w:rPr>
          <w:rFonts w:ascii="Times New Roman" w:hAnsi="Times New Roman" w:cs="Times New Roman"/>
          <w:sz w:val="24"/>
          <w:szCs w:val="24"/>
        </w:rPr>
        <w:t xml:space="preserve"> I giudici che violano gli articoli precedenti incorrono </w:t>
      </w:r>
      <w:r w:rsidR="00BC12E6">
        <w:rPr>
          <w:rFonts w:ascii="Times New Roman" w:hAnsi="Times New Roman" w:cs="Times New Roman"/>
          <w:sz w:val="24"/>
          <w:szCs w:val="24"/>
        </w:rPr>
        <w:t xml:space="preserve">nelle seguenti sanzioni: </w:t>
      </w:r>
    </w:p>
    <w:p w:rsidR="00C92B82" w:rsidRP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Cartellino giallo: richiamo verbale</w:t>
      </w:r>
    </w:p>
    <w:p w:rsidR="00C92B82" w:rsidRDefault="00C92B82" w:rsidP="00C92B82">
      <w:pPr>
        <w:rPr>
          <w:rFonts w:ascii="Times New Roman" w:hAnsi="Times New Roman" w:cs="Times New Roman"/>
          <w:sz w:val="24"/>
          <w:szCs w:val="24"/>
        </w:rPr>
      </w:pPr>
      <w:r w:rsidRPr="00C92B82">
        <w:rPr>
          <w:rFonts w:ascii="Times New Roman" w:hAnsi="Times New Roman" w:cs="Times New Roman"/>
          <w:sz w:val="24"/>
          <w:szCs w:val="24"/>
        </w:rPr>
        <w:t xml:space="preserve">Cartellino rosso: richiamo in forma scritta e allontanamento dal tavolo di giuria </w:t>
      </w:r>
      <w:r w:rsidR="00230DBC">
        <w:rPr>
          <w:rFonts w:ascii="Times New Roman" w:hAnsi="Times New Roman" w:cs="Times New Roman"/>
          <w:sz w:val="24"/>
          <w:szCs w:val="24"/>
        </w:rPr>
        <w:t>nella competizione successiva</w:t>
      </w:r>
      <w:r w:rsidR="00966BE6">
        <w:rPr>
          <w:rFonts w:ascii="Times New Roman" w:hAnsi="Times New Roman" w:cs="Times New Roman"/>
          <w:sz w:val="24"/>
          <w:szCs w:val="24"/>
        </w:rPr>
        <w:t>.</w:t>
      </w:r>
    </w:p>
    <w:p w:rsidR="00966BE6" w:rsidRDefault="00966BE6" w:rsidP="00C92B82">
      <w:pPr>
        <w:rPr>
          <w:rFonts w:ascii="Times New Roman" w:hAnsi="Times New Roman" w:cs="Times New Roman"/>
          <w:sz w:val="24"/>
          <w:szCs w:val="24"/>
        </w:rPr>
      </w:pPr>
      <w:r>
        <w:rPr>
          <w:rFonts w:ascii="Times New Roman" w:hAnsi="Times New Roman" w:cs="Times New Roman"/>
          <w:sz w:val="24"/>
          <w:szCs w:val="24"/>
        </w:rPr>
        <w:t>Art.1</w:t>
      </w:r>
      <w:r w:rsidR="0032653B">
        <w:rPr>
          <w:rFonts w:ascii="Times New Roman" w:hAnsi="Times New Roman" w:cs="Times New Roman"/>
          <w:sz w:val="24"/>
          <w:szCs w:val="24"/>
        </w:rPr>
        <w:t>5</w:t>
      </w:r>
      <w:r>
        <w:rPr>
          <w:rFonts w:ascii="Times New Roman" w:hAnsi="Times New Roman" w:cs="Times New Roman"/>
          <w:sz w:val="24"/>
          <w:szCs w:val="24"/>
        </w:rPr>
        <w:t xml:space="preserve"> – Inserimento dei giudici nei pannelli di Giuria - </w:t>
      </w:r>
      <w:r w:rsidR="0032653B">
        <w:rPr>
          <w:rFonts w:ascii="Times New Roman" w:hAnsi="Times New Roman" w:cs="Times New Roman"/>
          <w:sz w:val="24"/>
          <w:szCs w:val="24"/>
        </w:rPr>
        <w:t>N</w:t>
      </w:r>
      <w:r>
        <w:rPr>
          <w:rFonts w:ascii="Times New Roman" w:hAnsi="Times New Roman" w:cs="Times New Roman"/>
          <w:sz w:val="24"/>
          <w:szCs w:val="24"/>
        </w:rPr>
        <w:t xml:space="preserve">elle competizioni FISAC i giudici incaricati dal referente </w:t>
      </w:r>
      <w:r w:rsidR="00F903F7">
        <w:rPr>
          <w:rFonts w:ascii="Times New Roman" w:hAnsi="Times New Roman" w:cs="Times New Roman"/>
          <w:sz w:val="24"/>
          <w:szCs w:val="24"/>
        </w:rPr>
        <w:t xml:space="preserve">nazionale </w:t>
      </w:r>
      <w:r>
        <w:rPr>
          <w:rFonts w:ascii="Times New Roman" w:hAnsi="Times New Roman" w:cs="Times New Roman"/>
          <w:sz w:val="24"/>
          <w:szCs w:val="24"/>
        </w:rPr>
        <w:t xml:space="preserve">attività competitive </w:t>
      </w:r>
      <w:proofErr w:type="spellStart"/>
      <w:r>
        <w:rPr>
          <w:rFonts w:ascii="Times New Roman" w:hAnsi="Times New Roman" w:cs="Times New Roman"/>
          <w:sz w:val="24"/>
          <w:szCs w:val="24"/>
        </w:rPr>
        <w:t>Acro</w:t>
      </w:r>
      <w:r w:rsidR="00F903F7">
        <w:rPr>
          <w:rFonts w:ascii="Times New Roman" w:hAnsi="Times New Roman" w:cs="Times New Roman"/>
          <w:sz w:val="24"/>
          <w:szCs w:val="24"/>
        </w:rPr>
        <w:t>sport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Fisac</w:t>
      </w:r>
      <w:proofErr w:type="spellEnd"/>
      <w:r>
        <w:rPr>
          <w:rFonts w:ascii="Times New Roman" w:hAnsi="Times New Roman" w:cs="Times New Roman"/>
          <w:sz w:val="24"/>
          <w:szCs w:val="24"/>
        </w:rPr>
        <w:t xml:space="preserve"> seguono la seguente scaletta:</w:t>
      </w:r>
    </w:p>
    <w:p w:rsidR="00966BE6" w:rsidRDefault="00966BE6" w:rsidP="00966BE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giudici inseriti nell’ALBO FISAC</w:t>
      </w:r>
    </w:p>
    <w:p w:rsidR="00966BE6" w:rsidRDefault="00966BE6" w:rsidP="00966BE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giudic</w:t>
      </w:r>
      <w:r w:rsidR="00F903F7">
        <w:rPr>
          <w:rFonts w:ascii="Times New Roman" w:hAnsi="Times New Roman" w:cs="Times New Roman"/>
          <w:sz w:val="24"/>
          <w:szCs w:val="24"/>
        </w:rPr>
        <w:t>i</w:t>
      </w:r>
      <w:r>
        <w:rPr>
          <w:rFonts w:ascii="Times New Roman" w:hAnsi="Times New Roman" w:cs="Times New Roman"/>
          <w:sz w:val="24"/>
          <w:szCs w:val="24"/>
        </w:rPr>
        <w:t xml:space="preserve"> con tessera FGI o UISP</w:t>
      </w:r>
    </w:p>
    <w:p w:rsidR="00966BE6" w:rsidRDefault="00966BE6" w:rsidP="00966BE6">
      <w:pPr>
        <w:pStyle w:val="Paragrafoelenco"/>
        <w:numPr>
          <w:ilvl w:val="0"/>
          <w:numId w:val="1"/>
        </w:numPr>
        <w:rPr>
          <w:rFonts w:ascii="Times New Roman" w:hAnsi="Times New Roman" w:cs="Times New Roman"/>
          <w:sz w:val="24"/>
          <w:szCs w:val="24"/>
        </w:rPr>
      </w:pPr>
      <w:r>
        <w:rPr>
          <w:rFonts w:ascii="Times New Roman" w:hAnsi="Times New Roman" w:cs="Times New Roman"/>
          <w:sz w:val="24"/>
          <w:szCs w:val="24"/>
        </w:rPr>
        <w:t xml:space="preserve">tecnico della società sportiva presente in gara </w:t>
      </w:r>
    </w:p>
    <w:p w:rsidR="00B04A5B" w:rsidRDefault="006E7FC9" w:rsidP="006E7FC9">
      <w:pPr>
        <w:rPr>
          <w:rFonts w:ascii="Times New Roman" w:hAnsi="Times New Roman" w:cs="Times New Roman"/>
          <w:sz w:val="24"/>
          <w:szCs w:val="24"/>
        </w:rPr>
      </w:pPr>
      <w:r>
        <w:rPr>
          <w:rFonts w:ascii="Times New Roman" w:hAnsi="Times New Roman" w:cs="Times New Roman"/>
          <w:sz w:val="24"/>
          <w:szCs w:val="24"/>
        </w:rPr>
        <w:t>Il giudice FISAC sarà inserito in un ALBO NAZIONALE e avrà un Libretto Sportivo di ACROSPORT che verrà aggiornato ad ogni competizione a cui partecipa, con la funzione di giudice.</w:t>
      </w:r>
    </w:p>
    <w:p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A cura del</w:t>
      </w:r>
    </w:p>
    <w:p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 xml:space="preserve">Responsabile Tecnico Nazionale </w:t>
      </w:r>
      <w:proofErr w:type="spellStart"/>
      <w:r w:rsidRPr="00B04A5B">
        <w:rPr>
          <w:rFonts w:ascii="Times New Roman" w:hAnsi="Times New Roman" w:cs="Times New Roman"/>
          <w:b/>
          <w:sz w:val="24"/>
          <w:szCs w:val="24"/>
        </w:rPr>
        <w:t>Acrosport</w:t>
      </w:r>
      <w:proofErr w:type="spellEnd"/>
      <w:r w:rsidRPr="00B04A5B">
        <w:rPr>
          <w:rFonts w:ascii="Times New Roman" w:hAnsi="Times New Roman" w:cs="Times New Roman"/>
          <w:b/>
          <w:sz w:val="24"/>
          <w:szCs w:val="24"/>
        </w:rPr>
        <w:t xml:space="preserve"> </w:t>
      </w:r>
      <w:proofErr w:type="spellStart"/>
      <w:r w:rsidRPr="00B04A5B">
        <w:rPr>
          <w:rFonts w:ascii="Times New Roman" w:hAnsi="Times New Roman" w:cs="Times New Roman"/>
          <w:b/>
          <w:sz w:val="24"/>
          <w:szCs w:val="24"/>
        </w:rPr>
        <w:t>Fisac</w:t>
      </w:r>
      <w:proofErr w:type="spellEnd"/>
      <w:r w:rsidRPr="00B04A5B">
        <w:rPr>
          <w:rFonts w:ascii="Times New Roman" w:hAnsi="Times New Roman" w:cs="Times New Roman"/>
          <w:b/>
          <w:sz w:val="24"/>
          <w:szCs w:val="24"/>
        </w:rPr>
        <w:t xml:space="preserve"> </w:t>
      </w:r>
      <w:proofErr w:type="spellStart"/>
      <w:r w:rsidRPr="00B04A5B">
        <w:rPr>
          <w:rFonts w:ascii="Times New Roman" w:hAnsi="Times New Roman" w:cs="Times New Roman"/>
          <w:b/>
          <w:sz w:val="24"/>
          <w:szCs w:val="24"/>
        </w:rPr>
        <w:t>Lachecar</w:t>
      </w:r>
      <w:proofErr w:type="spellEnd"/>
      <w:r w:rsidRPr="00B04A5B">
        <w:rPr>
          <w:rFonts w:ascii="Times New Roman" w:hAnsi="Times New Roman" w:cs="Times New Roman"/>
          <w:b/>
          <w:sz w:val="24"/>
          <w:szCs w:val="24"/>
        </w:rPr>
        <w:t xml:space="preserve"> Cesare </w:t>
      </w:r>
      <w:proofErr w:type="spellStart"/>
      <w:r w:rsidRPr="00B04A5B">
        <w:rPr>
          <w:rFonts w:ascii="Times New Roman" w:hAnsi="Times New Roman" w:cs="Times New Roman"/>
          <w:b/>
          <w:sz w:val="24"/>
          <w:szCs w:val="24"/>
        </w:rPr>
        <w:t>Yancov</w:t>
      </w:r>
      <w:proofErr w:type="spellEnd"/>
    </w:p>
    <w:p w:rsidR="00B04A5B" w:rsidRPr="00B04A5B" w:rsidRDefault="00B04A5B" w:rsidP="00B04A5B">
      <w:pPr>
        <w:jc w:val="center"/>
        <w:rPr>
          <w:rFonts w:ascii="Times New Roman" w:hAnsi="Times New Roman" w:cs="Times New Roman"/>
          <w:b/>
          <w:sz w:val="24"/>
          <w:szCs w:val="24"/>
        </w:rPr>
      </w:pPr>
      <w:r w:rsidRPr="00B04A5B">
        <w:rPr>
          <w:rFonts w:ascii="Times New Roman" w:hAnsi="Times New Roman" w:cs="Times New Roman"/>
          <w:b/>
          <w:sz w:val="24"/>
          <w:szCs w:val="24"/>
        </w:rPr>
        <w:t xml:space="preserve">Referente Nazionale attività competitive </w:t>
      </w:r>
      <w:proofErr w:type="spellStart"/>
      <w:r w:rsidRPr="00B04A5B">
        <w:rPr>
          <w:rFonts w:ascii="Times New Roman" w:hAnsi="Times New Roman" w:cs="Times New Roman"/>
          <w:b/>
          <w:sz w:val="24"/>
          <w:szCs w:val="24"/>
        </w:rPr>
        <w:t>Acrosport</w:t>
      </w:r>
      <w:proofErr w:type="spellEnd"/>
      <w:r w:rsidRPr="00B04A5B">
        <w:rPr>
          <w:rFonts w:ascii="Times New Roman" w:hAnsi="Times New Roman" w:cs="Times New Roman"/>
          <w:b/>
          <w:sz w:val="24"/>
          <w:szCs w:val="24"/>
        </w:rPr>
        <w:t xml:space="preserve"> </w:t>
      </w:r>
      <w:proofErr w:type="spellStart"/>
      <w:r w:rsidRPr="00B04A5B">
        <w:rPr>
          <w:rFonts w:ascii="Times New Roman" w:hAnsi="Times New Roman" w:cs="Times New Roman"/>
          <w:b/>
          <w:sz w:val="24"/>
          <w:szCs w:val="24"/>
        </w:rPr>
        <w:t>Fisac</w:t>
      </w:r>
      <w:proofErr w:type="spellEnd"/>
      <w:r w:rsidRPr="00B04A5B">
        <w:rPr>
          <w:rFonts w:ascii="Times New Roman" w:hAnsi="Times New Roman" w:cs="Times New Roman"/>
          <w:b/>
          <w:sz w:val="24"/>
          <w:szCs w:val="24"/>
        </w:rPr>
        <w:t xml:space="preserve"> Lorella </w:t>
      </w:r>
      <w:proofErr w:type="spellStart"/>
      <w:r w:rsidRPr="00B04A5B">
        <w:rPr>
          <w:rFonts w:ascii="Times New Roman" w:hAnsi="Times New Roman" w:cs="Times New Roman"/>
          <w:b/>
          <w:sz w:val="24"/>
          <w:szCs w:val="24"/>
        </w:rPr>
        <w:t>Caleo</w:t>
      </w:r>
      <w:proofErr w:type="spellEnd"/>
    </w:p>
    <w:p w:rsidR="00135C86" w:rsidRDefault="00B04A5B" w:rsidP="00B04A5B">
      <w:pPr>
        <w:rPr>
          <w:rFonts w:ascii="Abadi" w:hAnsi="Abadi" w:cs="Times New Roman"/>
          <w:sz w:val="18"/>
          <w:szCs w:val="18"/>
        </w:rPr>
      </w:pPr>
      <w:r>
        <w:rPr>
          <w:rFonts w:ascii="Abadi" w:hAnsi="Abadi" w:cs="Times New Roman"/>
          <w:sz w:val="18"/>
          <w:szCs w:val="18"/>
        </w:rPr>
        <w:t>PRESIDENTE FI</w:t>
      </w:r>
      <w:r w:rsidR="00135C86">
        <w:rPr>
          <w:rFonts w:ascii="Abadi" w:hAnsi="Abadi" w:cs="Times New Roman"/>
          <w:sz w:val="18"/>
          <w:szCs w:val="18"/>
        </w:rPr>
        <w:t xml:space="preserve">SAC                 </w:t>
      </w:r>
      <w:r>
        <w:rPr>
          <w:rFonts w:ascii="Abadi" w:hAnsi="Abadi" w:cs="Times New Roman"/>
          <w:sz w:val="18"/>
          <w:szCs w:val="18"/>
        </w:rPr>
        <w:t xml:space="preserve">VICEPRESIDENTE FISAC                      </w:t>
      </w:r>
      <w:r w:rsidR="00135C86">
        <w:rPr>
          <w:rFonts w:ascii="Abadi" w:hAnsi="Abadi" w:cs="Times New Roman"/>
          <w:sz w:val="18"/>
          <w:szCs w:val="18"/>
        </w:rPr>
        <w:t xml:space="preserve">     </w:t>
      </w:r>
      <w:r>
        <w:rPr>
          <w:rFonts w:ascii="Abadi" w:hAnsi="Abadi" w:cs="Times New Roman"/>
          <w:sz w:val="18"/>
          <w:szCs w:val="18"/>
        </w:rPr>
        <w:t xml:space="preserve"> COORDINAMENTO ATTIVITA’ </w:t>
      </w:r>
      <w:r w:rsidR="00135C86">
        <w:rPr>
          <w:rFonts w:ascii="Abadi" w:hAnsi="Abadi" w:cs="Times New Roman"/>
          <w:sz w:val="18"/>
          <w:szCs w:val="18"/>
        </w:rPr>
        <w:t>TECNICHE</w:t>
      </w:r>
    </w:p>
    <w:p w:rsidR="00B04A5B" w:rsidRDefault="00B04A5B" w:rsidP="00B04A5B">
      <w:pPr>
        <w:rPr>
          <w:rFonts w:ascii="Abadi" w:hAnsi="Abadi" w:cs="Times New Roman"/>
          <w:sz w:val="18"/>
          <w:szCs w:val="18"/>
        </w:rPr>
      </w:pPr>
      <w:bookmarkStart w:id="0" w:name="_GoBack"/>
      <w:bookmarkEnd w:id="0"/>
      <w:r>
        <w:rPr>
          <w:rFonts w:ascii="Abadi" w:hAnsi="Abadi" w:cs="Times New Roman"/>
          <w:sz w:val="18"/>
          <w:szCs w:val="18"/>
        </w:rPr>
        <w:t xml:space="preserve"> Cesare Bianchi</w:t>
      </w:r>
      <w:r w:rsidR="00135C86">
        <w:rPr>
          <w:rFonts w:ascii="Abadi" w:hAnsi="Abadi" w:cs="Times New Roman"/>
          <w:sz w:val="18"/>
          <w:szCs w:val="18"/>
        </w:rPr>
        <w:t xml:space="preserve">                        </w:t>
      </w:r>
      <w:r>
        <w:rPr>
          <w:rFonts w:ascii="Abadi" w:hAnsi="Abadi" w:cs="Times New Roman"/>
          <w:sz w:val="18"/>
          <w:szCs w:val="18"/>
        </w:rPr>
        <w:t xml:space="preserve"> Prof.ssa Franca Casadei                                       Prof. Giampaolo </w:t>
      </w:r>
      <w:proofErr w:type="spellStart"/>
      <w:r>
        <w:rPr>
          <w:rFonts w:ascii="Abadi" w:hAnsi="Abadi" w:cs="Times New Roman"/>
          <w:sz w:val="18"/>
          <w:szCs w:val="18"/>
        </w:rPr>
        <w:t>Ciavolella</w:t>
      </w:r>
      <w:proofErr w:type="spellEnd"/>
    </w:p>
    <w:p w:rsidR="00B04A5B" w:rsidRPr="006E7FC9" w:rsidRDefault="00B04A5B" w:rsidP="006E7FC9">
      <w:pPr>
        <w:rPr>
          <w:rFonts w:ascii="Times New Roman" w:hAnsi="Times New Roman" w:cs="Times New Roman"/>
          <w:sz w:val="24"/>
          <w:szCs w:val="24"/>
        </w:rPr>
      </w:pPr>
    </w:p>
    <w:sectPr w:rsidR="00B04A5B" w:rsidRPr="006E7F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C2CFE"/>
    <w:multiLevelType w:val="hybridMultilevel"/>
    <w:tmpl w:val="F9A6229C"/>
    <w:lvl w:ilvl="0" w:tplc="EAF68E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82"/>
    <w:rsid w:val="00135C86"/>
    <w:rsid w:val="001F784F"/>
    <w:rsid w:val="00230DBC"/>
    <w:rsid w:val="0032653B"/>
    <w:rsid w:val="006A62C9"/>
    <w:rsid w:val="006E7FC9"/>
    <w:rsid w:val="00926A99"/>
    <w:rsid w:val="00966BE6"/>
    <w:rsid w:val="00AF0BFD"/>
    <w:rsid w:val="00B04A5B"/>
    <w:rsid w:val="00BC12E6"/>
    <w:rsid w:val="00C92B82"/>
    <w:rsid w:val="00F903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C9F1-6647-4D02-A29E-614AAF96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5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791</Words>
  <Characters>4511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Lachezar Yankov</cp:lastModifiedBy>
  <cp:revision>5</cp:revision>
  <dcterms:created xsi:type="dcterms:W3CDTF">2019-01-12T15:21:00Z</dcterms:created>
  <dcterms:modified xsi:type="dcterms:W3CDTF">2019-08-09T11:28:00Z</dcterms:modified>
</cp:coreProperties>
</file>